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956E" w14:textId="578DBDDB" w:rsidR="008B09CF" w:rsidRDefault="008B09CF" w:rsidP="00117584">
      <w:pPr>
        <w:spacing w:before="100" w:beforeAutospacing="1" w:after="100" w:afterAutospacing="1"/>
        <w:jc w:val="center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</w:pPr>
      <w:r w:rsidRPr="00117584"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  <w:t xml:space="preserve">Sobre </w:t>
      </w:r>
      <w:r w:rsidR="00E25354" w:rsidRPr="00117584"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  <w:t>la reacción</w:t>
      </w:r>
    </w:p>
    <w:p w14:paraId="193ABBE5" w14:textId="77777777" w:rsidR="00117584" w:rsidRPr="00117584" w:rsidRDefault="00117584" w:rsidP="00117584">
      <w:pPr>
        <w:spacing w:before="100" w:beforeAutospacing="1" w:after="100" w:afterAutospacing="1"/>
        <w:jc w:val="center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</w:pPr>
    </w:p>
    <w:p w14:paraId="551BF3FC" w14:textId="012E456F" w:rsidR="008B09CF" w:rsidRPr="00117584" w:rsidRDefault="008B09CF" w:rsidP="0011758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¿Cómo reaccion</w:t>
      </w:r>
      <w:r w:rsidR="00F15668">
        <w:rPr>
          <w:rFonts w:ascii="Century Gothic" w:eastAsia="Times New Roman" w:hAnsi="Century Gothic" w:cs="Times New Roman"/>
          <w:sz w:val="28"/>
          <w:szCs w:val="28"/>
          <w:lang w:eastAsia="es-ES_tradnl"/>
        </w:rPr>
        <w:t>o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cuando </w:t>
      </w:r>
      <w:r w:rsidR="00E25354"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aparece esta parte</w:t>
      </w:r>
      <w:r w:rsidR="004F448D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en mí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?</w:t>
      </w:r>
    </w:p>
    <w:p w14:paraId="2C6BF3F9" w14:textId="37C23372" w:rsidR="008B09CF" w:rsidRPr="00117584" w:rsidRDefault="008B09CF" w:rsidP="0011758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¿Cómo </w:t>
      </w:r>
      <w:r w:rsidR="00F15668">
        <w:rPr>
          <w:rFonts w:ascii="Century Gothic" w:eastAsia="Times New Roman" w:hAnsi="Century Gothic" w:cs="Times New Roman"/>
          <w:sz w:val="28"/>
          <w:szCs w:val="28"/>
          <w:lang w:eastAsia="es-ES_tradnl"/>
        </w:rPr>
        <w:t>m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e desconect</w:t>
      </w:r>
      <w:r w:rsidR="00F15668">
        <w:rPr>
          <w:rFonts w:ascii="Century Gothic" w:eastAsia="Times New Roman" w:hAnsi="Century Gothic" w:cs="Times New Roman"/>
          <w:sz w:val="28"/>
          <w:szCs w:val="28"/>
          <w:lang w:eastAsia="es-ES_tradnl"/>
        </w:rPr>
        <w:t>o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para no sentir</w:t>
      </w:r>
      <w:r w:rsidR="004F448D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en esa situación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?</w:t>
      </w:r>
    </w:p>
    <w:p w14:paraId="447B60BD" w14:textId="7C2E27CD" w:rsidR="008B09CF" w:rsidRPr="00117584" w:rsidRDefault="008B09CF" w:rsidP="0011758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¿Cómo </w:t>
      </w:r>
      <w:r w:rsidR="00F15668">
        <w:rPr>
          <w:rFonts w:ascii="Century Gothic" w:eastAsia="Times New Roman" w:hAnsi="Century Gothic" w:cs="Times New Roman"/>
          <w:sz w:val="28"/>
          <w:szCs w:val="28"/>
          <w:lang w:eastAsia="es-ES_tradnl"/>
        </w:rPr>
        <w:t>m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e </w:t>
      </w:r>
      <w:r w:rsidR="00264B8F">
        <w:rPr>
          <w:rFonts w:ascii="Century Gothic" w:eastAsia="Times New Roman" w:hAnsi="Century Gothic" w:cs="Times New Roman"/>
          <w:sz w:val="28"/>
          <w:szCs w:val="28"/>
          <w:lang w:eastAsia="es-ES_tradnl"/>
        </w:rPr>
        <w:t>olvid</w:t>
      </w:r>
      <w:r w:rsidR="00F15668">
        <w:rPr>
          <w:rFonts w:ascii="Century Gothic" w:eastAsia="Times New Roman" w:hAnsi="Century Gothic" w:cs="Times New Roman"/>
          <w:sz w:val="28"/>
          <w:szCs w:val="28"/>
          <w:lang w:eastAsia="es-ES_tradnl"/>
        </w:rPr>
        <w:t>o</w:t>
      </w:r>
      <w:r w:rsidR="00264B8F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de </w:t>
      </w:r>
      <w:r w:rsidR="00F15668">
        <w:rPr>
          <w:rFonts w:ascii="Century Gothic" w:eastAsia="Times New Roman" w:hAnsi="Century Gothic" w:cs="Times New Roman"/>
          <w:sz w:val="28"/>
          <w:szCs w:val="28"/>
          <w:lang w:eastAsia="es-ES_tradnl"/>
        </w:rPr>
        <w:t>m</w:t>
      </w:r>
      <w:r w:rsidR="004F448D">
        <w:rPr>
          <w:rFonts w:ascii="Century Gothic" w:eastAsia="Times New Roman" w:hAnsi="Century Gothic" w:cs="Times New Roman"/>
          <w:sz w:val="28"/>
          <w:szCs w:val="28"/>
          <w:lang w:eastAsia="es-ES_tradnl"/>
        </w:rPr>
        <w:t>í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para </w:t>
      </w:r>
      <w:r w:rsidR="002905F7"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no perder la relación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?</w:t>
      </w:r>
    </w:p>
    <w:p w14:paraId="0A4E775C" w14:textId="6413DFF2" w:rsidR="002905F7" w:rsidRPr="00117584" w:rsidRDefault="002905F7" w:rsidP="0011758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¿Cómo intent</w:t>
      </w:r>
      <w:r w:rsidR="00942826">
        <w:rPr>
          <w:rFonts w:ascii="Century Gothic" w:eastAsia="Times New Roman" w:hAnsi="Century Gothic" w:cs="Times New Roman"/>
          <w:sz w:val="28"/>
          <w:szCs w:val="28"/>
          <w:lang w:eastAsia="es-ES_tradnl"/>
        </w:rPr>
        <w:t>o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cuidar a la persona y </w:t>
      </w:r>
      <w:r w:rsidR="004F448D">
        <w:rPr>
          <w:rFonts w:ascii="Century Gothic" w:eastAsia="Times New Roman" w:hAnsi="Century Gothic" w:cs="Times New Roman"/>
          <w:sz w:val="28"/>
          <w:szCs w:val="28"/>
          <w:lang w:eastAsia="es-ES_tradnl"/>
        </w:rPr>
        <w:t>a</w:t>
      </w:r>
      <w:r w:rsidR="00942826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mí</w:t>
      </w:r>
      <w:r w:rsidRPr="001175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?</w:t>
      </w:r>
    </w:p>
    <w:p w14:paraId="7C5029F6" w14:textId="147FB180" w:rsidR="00EA73F4" w:rsidRPr="00117584" w:rsidRDefault="00EA73F4" w:rsidP="00117584">
      <w:pPr>
        <w:pStyle w:val="NormalWeb"/>
        <w:numPr>
          <w:ilvl w:val="0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117584">
        <w:rPr>
          <w:rFonts w:ascii="Century Gothic" w:hAnsi="Century Gothic"/>
          <w:sz w:val="28"/>
          <w:szCs w:val="28"/>
        </w:rPr>
        <w:t xml:space="preserve">¿Qué </w:t>
      </w:r>
      <w:r w:rsidR="00264B8F">
        <w:rPr>
          <w:rFonts w:ascii="Century Gothic" w:hAnsi="Century Gothic"/>
          <w:sz w:val="28"/>
          <w:szCs w:val="28"/>
        </w:rPr>
        <w:t xml:space="preserve">sucede </w:t>
      </w:r>
      <w:r w:rsidRPr="00117584">
        <w:rPr>
          <w:rFonts w:ascii="Century Gothic" w:hAnsi="Century Gothic"/>
          <w:sz w:val="28"/>
          <w:szCs w:val="28"/>
        </w:rPr>
        <w:t>realmente?</w:t>
      </w:r>
    </w:p>
    <w:p w14:paraId="20B28976" w14:textId="77777777" w:rsidR="00EA73F4" w:rsidRPr="0036292C" w:rsidRDefault="00EA73F4" w:rsidP="00EA73F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es-ES_tradnl"/>
        </w:rPr>
      </w:pPr>
    </w:p>
    <w:p w14:paraId="358A1CF8" w14:textId="77777777" w:rsidR="004350F8" w:rsidRDefault="004350F8"/>
    <w:sectPr w:rsidR="004350F8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56BCC"/>
    <w:multiLevelType w:val="multilevel"/>
    <w:tmpl w:val="A560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33686"/>
    <w:multiLevelType w:val="multilevel"/>
    <w:tmpl w:val="CC50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282424">
    <w:abstractNumId w:val="0"/>
  </w:num>
  <w:num w:numId="2" w16cid:durableId="181429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CF"/>
    <w:rsid w:val="00117584"/>
    <w:rsid w:val="001D348A"/>
    <w:rsid w:val="00264B8F"/>
    <w:rsid w:val="002905F7"/>
    <w:rsid w:val="004350F8"/>
    <w:rsid w:val="004F448D"/>
    <w:rsid w:val="008B09CF"/>
    <w:rsid w:val="00942826"/>
    <w:rsid w:val="009A494B"/>
    <w:rsid w:val="00AF034F"/>
    <w:rsid w:val="00E25354"/>
    <w:rsid w:val="00EA73F4"/>
    <w:rsid w:val="00ED5154"/>
    <w:rsid w:val="00F1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6191"/>
  <w15:chartTrackingRefBased/>
  <w15:docId w15:val="{83412095-E309-0D4E-A229-6A0322B1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9CF"/>
  </w:style>
  <w:style w:type="paragraph" w:styleId="Ttulo1">
    <w:name w:val="heading 1"/>
    <w:basedOn w:val="Normal"/>
    <w:next w:val="Normal"/>
    <w:link w:val="Ttulo1Car"/>
    <w:uiPriority w:val="9"/>
    <w:qFormat/>
    <w:rsid w:val="008B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09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09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09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09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09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09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09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09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09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09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0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09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09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09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09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09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09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09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73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2026-03-12T12:20:00Z</dcterms:created>
  <dcterms:modified xsi:type="dcterms:W3CDTF">2026-03-12T18:19:00Z</dcterms:modified>
</cp:coreProperties>
</file>